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N-(2,4-dimethoxybenzyl)-1-{4-[3-(propan-2-yl)-1,2,4-oxadiazol-5-yl]pyridin-2-yl}-1H-imidazole-4-carboxamide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N-(2,4-dimethoxybenzyl)-1-{4-[3-(propan-2-yl)-1,2,4-oxadiazol-5-yl]pyridin-2-yl}-1H-imidazole-4-carboxamide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