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5-[(4-nitrophenoxy)methyl]-N-[4-(piperidin-1-ylmethyl)phenyl]furan-2-carboxamide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5-[(4-nitrophenoxy)methyl]-N-[4-(piperidin-1-ylmethyl)phenyl]furan-2-carboxamide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