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N-(2-hydroxy-5-methylphenyl)-3-(4-methoxyphenyl)-4,5-dihydro-1,2-oxazole-5-carboxamide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N-(2-hydroxy-5-methylphenyl)-3-(4-methoxyphenyl)-4,5-dihydro-1,2-oxazole-5-carboxamide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