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2-[(2E)-2-(anthracen-9-ylmethylidene)hydrazinyl]-2-oxo-N-[3-(trifluoromethyl)phenyl]acetamide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2-[(2E)-2-(anthracen-9-ylmethylidene)hydrazinyl]-2-oxo-N-[3-(trifluoromethyl)phenyl]acetamide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STL181971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