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STL182425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N-{1-[(3-chloro-4-fluorophenyl)amino]-1-oxopropan-2-yl}furan-2-carboxamide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N-{1-[(3-chloro-4-fluorophenyl)amino]-1-oxopropan-2-yl}furan-2-carboxamide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C14H12ClFN2O3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310.71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STL182425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