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STL187486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2-[(3-ethylphenyl)amino]-2-oxoethyl (2E)-3-(3-methoxyphenyl)prop-2-enoate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2-[(3-ethylphenyl)amino]-2-oxoethyl (2E)-3-(3-methoxyphenyl)prop-2-enoate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STL187486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