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STL187708</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2-[(2-chloro-4-methylphenyl)amino]-2-oxoethyl thiophen-2-ylacetate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2-[(2-chloro-4-methylphenyl)amino]-2-oxoethyl thiophen-2-ylacetate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C15H14ClNO3S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323.8</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STL187708</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