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2-[(2-methoxyphenyl)amino]-2-oxoethyl (3,4-diethoxyphenyl)acetate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2-[(2-methoxyphenyl)amino]-2-oxoethyl (3,4-diethoxyphenyl)acetate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