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2-(cyclohexylamino)-2-oxoethyl (4-fluorophenyl)acetate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2-(cyclohexylamino)-2-oxoethyl (4-fluorophenyl)acetate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