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(4-chloro-2-methoxyphenyl)[4-(4-methylphenyl)piperazin-1-yl]methanone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(4-chloro-2-methoxyphenyl)[4-(4-methylphenyl)piperazin-1-yl]methanone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