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cyclohexyl 7-(2,3-dimethoxyphenyl)-5-methyl-4,7-dihydrotetrazolo[1,5-a]pyrimidine-6-carboxylate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cyclohexyl 7-(2,3-dimethoxyphenyl)-5-methyl-4,7-dihydrotetrazolo[1,5-a]pyrimidine-6-carboxylate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