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7-(3,4-dimethoxyphenyl)-5-methyl-4,7-dihydrotetrazolo[1,5-a]pyrimidine-6-carboxylate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7-(3,4-dimethoxyphenyl)-5-methyl-4,7-dihydrotetrazolo[1,5-a]pyrimidine-6-carboxylate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