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2-chloro-7-(2-fluorophenyl)-6-(pyridin-4-yl)-7,12-dihydro-6H-chromeno[4,3-d]tetrazolo[1,5-a]pyrimidine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2-chloro-7-(2-fluorophenyl)-6-(pyridin-4-yl)-7,12-dihydro-6H-chromeno[4,3-d]tetrazolo[1,5-a]pyrimidine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