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3-(3-chlorophenyl)-2-methyl-8-nitro-2,3,5,6-tetrahydro-4H-2,6-methano-1,3,5-benzoxadiazocine-4-thione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3-(3-chlorophenyl)-2-methyl-8-nitro-2,3,5,6-tetrahydro-4H-2,6-methano-1,3,5-benzoxadiazocine-4-thione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