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N-(2,4-dimethylphenyl)-3-(4-ethoxyphenyl)-2-methyl-4-thioxo-3,4,5,6-tetrahydro-2H-2,6-methano-1,3,5-benzoxadiazocine-11-carboxamide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N-(2,4-dimethylphenyl)-3-(4-ethoxyphenyl)-2-methyl-4-thioxo-3,4,5,6-tetrahydro-2H-2,6-methano-1,3,5-benzoxadiazocine-11-carboxamide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