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8-chloro-N-(2,4-dimethylphenyl)-3-(4-ethoxyphenyl)-2-methyl-4-thioxo-3,4,5,6-tetrahydro-2H-2,6-methano-1,3,5-benzoxadiazocine-11-carboxamide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8-chloro-N-(2,4-dimethylphenyl)-3-(4-ethoxyphenyl)-2-methyl-4-thioxo-3,4,5,6-tetrahydro-2H-2,6-methano-1,3,5-benzoxadiazocine-11-carboxamide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