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8,10-dichloro-N-(2,4-dimethylphenyl)-3-(2-methoxyethyl)-2-methyl-4-thioxo-3,4,5,6-tetrahydro-2H-2,6-methano-1,3,5-benzoxadiazocine-11-carboxamide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8,10-dichloro-N-(2,4-dimethylphenyl)-3-(2-methoxyethyl)-2-methyl-4-thioxo-3,4,5,6-tetrahydro-2H-2,6-methano-1,3,5-benzoxadiazocine-11-carboxamide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