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5-[(3-fluorophenyl)carbonyl]-2-methyl-3-phenyl-2,3,5,6-tetrahydro-4H-2,6-methano-1,3,5-benzoxadiazocin-4-one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5-[(3-fluorophenyl)carbonyl]-2-methyl-3-phenyl-2,3,5,6-tetrahydro-4H-2,6-methano-1,3,5-benzoxadiazocin-4-one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