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3-(3,5-dimethylphenyl)-2-methyl-5-(thiophen-2-ylcarbonyl)-2,3,5,6-tetrahydro-4H-2,6-methano-1,3,5-benzoxadiazocin-4-one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3-(3,5-dimethylphenyl)-2-methyl-5-(thiophen-2-ylcarbonyl)-2,3,5,6-tetrahydro-4H-2,6-methano-1,3,5-benzoxadiazocin-4-one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