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2-[3-(4-chlorobenzyl)-2,4-dioxo-3,4-dihydro[1]benzofuro[3,2-d]pyrimidin-1(2H)-yl]-N-(2-chlorophenyl)acetamide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2-[3-(4-chlorobenzyl)-2,4-dioxo-3,4-dihydro[1]benzofuro[3,2-d]pyrimidin-1(2H)-yl]-N-(2-chlorophenyl)acetamide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