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2-[3-(4-chlorobenzyl)-2,4-dioxo-3,4-dihydro[1]benzofuro[3,2-d]pyrimidin-1(2H)-yl]-N-(2-methylphenyl)acetamide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2-[3-(4-chlorobenzyl)-2,4-dioxo-3,4-dihydro[1]benzofuro[3,2-d]pyrimidin-1(2H)-yl]-N-(2-methylphenyl)acetamide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C26H20ClN3O4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473.92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