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N-(4-ethylbenzyl)-2-(4-methoxyphenyl)ethanamine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N-(4-ethylbenzyl)-2-(4-methoxyphenyl)ethanamine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