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2-(cyclopentylamino)-2-oxoethyl (4-chlorophenyl)acetate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2-(cyclopentylamino)-2-oxoethyl (4-chlorophenyl)acetate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