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3,3'-[(1E,2E)-hydrazine-1,2-diylidenedi(E)methylylidene]bis(2-hydroxybenzoic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3,3'-[(1E,2E)-hydrazine-1,2-diylidenedi(E)methylylidene]bis(2-hydroxybenzoic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