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STL198822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2-(4-chlorophenyl)-7-methyl-6-[2-(4-methylpiperazin-1-yl)pyrimidin-4-yl][1,2,4]triazolo[1,5-a]pyrimidine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2-(4-chlorophenyl)-7-methyl-6-[2-(4-methylpiperazin-1-yl)pyrimidin-4-yl][1,2,4]triazolo[1,5-a]pyrimidine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STL198822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