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1-(1-ethyl-2-methyl-1H-indol-3-yl)-2-(4H-1,2,4-triazol-3-ylsulfanyl)ethanone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1-(1-ethyl-2-methyl-1H-indol-3-yl)-2-(4H-1,2,4-triazol-3-ylsulfanyl)ethanone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