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N-{2-[(4-methoxyphenyl)(methyl)amino]ethyl}-1-(3-methylphenyl)methanesulfonamide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N-{2-[(4-methoxyphenyl)(methyl)amino]ethyl}-1-(3-methylphenyl)methanesulfonamide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C18H24N2O3S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