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2-[(2E)-2-benzylidenehydrazinyl]-3-(4-methylphenyl)-3H-spiro[benzo[h]quinazoline-5,1'-cyclohexan]-4(6H)-one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2-[(2E)-2-benzylidenehydrazinyl]-3-(4-methylphenyl)-3H-spiro[benzo[h]quinazoline-5,1'-cyclohexan]-4(6H)-one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