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STL200028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N-(4-bromophenyl)-N~2~-(4-ethoxyphenyl)-N~2~-(phenylsulfonyl)glycinamide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N-(4-bromophenyl)-N~2~-(4-ethoxyphenyl)-N~2~-(phenylsulfonyl)glycinamide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C22H21BrN2O4S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489.39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STL200028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