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1-{3-[3-(trifluoromethyl)phenyl]-1,2,4-oxadiazol-5-yl}methanamine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1-{3-[3-(trifluoromethyl)phenyl]-1,2,4-oxadiazol-5-yl}methanamine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