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7-(4-ethylphenyl)-2-[(4-methoxybenzyl)sulfanyl]-5-methyl-N-phenyl-4,7-dihydro[1,2,4]triazolo[1,5-a]pyrimidine-6-carboxamide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7-(4-ethylphenyl)-2-[(4-methoxybenzyl)sulfanyl]-5-methyl-N-phenyl-4,7-dihydro[1,2,4]triazolo[1,5-a]pyrimidine-6-carboxamide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