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N-[2-(4-chlorophenyl)-2-(morpholin-4-yl)ethyl]-5-ethyl-3-methyl-1-benzofuran-2-carboxamide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N-[2-(4-chlorophenyl)-2-(morpholin-4-yl)ethyl]-5-ethyl-3-methyl-1-benzofuran-2-carboxamide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