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3-cyclohexyl-N-(3-methoxyphenyl)-5-methyl-4-oxo-3,4-dihydrothieno[2,3-d]pyrimidine-6-carboxamide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3-cyclohexyl-N-(3-methoxyphenyl)-5-methyl-4-oxo-3,4-dihydrothieno[2,3-d]pyrimidine-6-carboxamide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