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(3aS,4R,9bR)-4-(3-chlorophenyl)-3a,4,5,9b-tetrahydro-3H-cyclopenta[c]quinoline-8-carboxylate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(3aS,4R,9bR)-4-(3-chlorophenyl)-3a,4,5,9b-tetrahydro-3H-cyclopenta[c]quinoline-8-carboxylate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