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[6-(benzyloxy)-1H-indol-3-yl][4-(3-methoxyphenyl)piperazin-1-yl]acetic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[6-(benzyloxy)-1H-indol-3-yl][4-(3-methoxyphenyl)piperazin-1-yl]acetic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