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STL237456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2-[4-(diethylamino)phenyl]-4-hydroxy-4-methyl-6-oxocyclohexane-1,3-dicarboxylate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2-[4-(diethylamino)phenyl]-4-hydroxy-4-methyl-6-oxocyclohexane-1,3-dicarboxylate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STL237456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