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N-(4-fluorobenzyl)-4-(5-methyl-1H-tetrazol-1-yl)benzamide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N-(4-fluorobenzyl)-4-(5-methyl-1H-tetrazol-1-yl)benzamide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