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4-chloro-1-(3,4-difluorophenyl)-1H-pyrazolo[3,4-d]pyrimidine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4-chloro-1-(3,4-difluorophenyl)-1H-pyrazolo[3,4-d]pyrimidine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C11H5ClF2N4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