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N-(3-chlorophenyl)-4-oxo-4-(1,3,4,5-tetrahydro-2H-pyrido[4,3-b]indol-2-yl)butanamide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N-(3-chlorophenyl)-4-oxo-4-(1,3,4,5-tetrahydro-2H-pyrido[4,3-b]indol-2-yl)butanamide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