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N-[(2Z)-3-(3-methylphenyl)-5,5-dioxidotetrahydrothieno[3,4-d][1,3]thiazol-2(3H)-ylidene]acetamide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N-[(2Z)-3-(3-methylphenyl)-5,5-dioxidotetrahydrothieno[3,4-d][1,3]thiazol-2(3H)-ylidene]acetamide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