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STL239686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N-[2-oxo-2-(propan-2-ylamino)ethyl]-N'-(pyridin-4-yl)ethanediamide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N-[2-oxo-2-(propan-2-ylamino)ethyl]-N'-(pyridin-4-yl)ethanediamide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C12H16N4O3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264.28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STL239686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