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5-fluoro-2'-(naphthalen-2-yl)-3a',6',7',8',8a',8b'-hexahydro-1'H-spiro[indole-3,4'-pyrrolo[3,4-a]pyrrolizine]-1',2,3'(1H,2'H)-trione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5-fluoro-2'-(naphthalen-2-yl)-3a',6',7',8',8a',8b'-hexahydro-1'H-spiro[indole-3,4'-pyrrolo[3,4-a]pyrrolizine]-1',2,3'(1H,2'H)-trione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