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N-{[1-(dimethylamino)cyclopentyl]methyl}-3-(1H-imidazo[4,5-b]pyridin-2-yl)propanamide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N-{[1-(dimethylamino)cyclopentyl]methyl}-3-(1H-imidazo[4,5-b]pyridin-2-yl)propanamide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