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3-(2,4-dihydroxyquinolin-3-yl)-3-(2,3,4-trifluorophenyl)propanoate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3-(2,4-dihydroxyquinolin-3-yl)-3-(2,3,4-trifluorophenyl)propanoate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