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1-cyclopentyl-6-methyl-4-(1-methyl-1H-pyrazol-4-yl)-1,4-dihydropyrazolo[3,4-d][1,3]thiazin-3-ol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1-cyclopentyl-6-methyl-4-(1-methyl-1H-pyrazol-4-yl)-1,4-dihydropyrazolo[3,4-d][1,3]thiazin-3-ol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