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N-[2-(5-bromo-1H-indol-1-yl)ethyl]-4-(4-oxoquinazolin-3(4H)-yl)butanamide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N-[2-(5-bromo-1H-indol-1-yl)ethyl]-4-(4-oxoquinazolin-3(4H)-yl)butanamide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