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N-[1-(naphthalen-2-ylamino)-1-oxopropan-2-yl]-4-(pyrimidin-2-yl)piperazine-1-carboxamide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N-[1-(naphthalen-2-ylamino)-1-oxopropan-2-yl]-4-(pyrimidin-2-yl)piperazine-1-carboxamide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STL242582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