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3-({3-chloro-4-[(cyclobutylcarbonyl)amino]phenyl}carbamoyl)pyrazine-2-carboxylic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3-({3-chloro-4-[(cyclobutylcarbonyl)amino]phenyl}carbamoyl)pyrazine-2-carboxylic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