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STL244635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2-(2-{[1-(3-fluorophenyl)-3-methyl-1H-pyrazol-5-yl]amino}-2-oxoethyl)benzoic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2-(2-{[1-(3-fluorophenyl)-3-methyl-1H-pyrazol-5-yl]amino}-2-oxoethyl)benzoic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C19H16FN3O3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353.35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STL244635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