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{1-[(3-methyl-4-oxo-3,4-dihydrophthalazin-1-yl)carbonyl]piperidin-4-yl}acetate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{1-[(3-methyl-4-oxo-3,4-dihydrophthalazin-1-yl)carbonyl]piperidin-4-yl}acetate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